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6FC" w:rsidRDefault="00C71EE7">
      <w:pPr>
        <w:pStyle w:val="BodyA"/>
        <w:jc w:val="center"/>
        <w:rPr>
          <w:b/>
          <w:bCs/>
          <w:sz w:val="32"/>
          <w:szCs w:val="32"/>
        </w:rPr>
      </w:pPr>
      <w:r>
        <w:rPr>
          <w:rFonts w:ascii="Times New Roman"/>
          <w:b/>
          <w:bCs/>
          <w:noProof/>
          <w:sz w:val="32"/>
          <w:szCs w:val="32"/>
        </w:rPr>
        <w:drawing>
          <wp:inline distT="0" distB="0" distL="0" distR="0">
            <wp:extent cx="3611301" cy="1347785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/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1301" cy="134778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0806FC" w:rsidRDefault="00C71EE7">
      <w:pPr>
        <w:pStyle w:val="BodyA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b/>
          <w:bCs/>
          <w:sz w:val="32"/>
          <w:szCs w:val="32"/>
        </w:rPr>
        <w:t>Minutes of the Special Board of Directors Meeting</w:t>
      </w:r>
      <w:r>
        <w:rPr>
          <w:rFonts w:ascii="Palatino Linotype" w:eastAsia="Palatino Linotype" w:hAnsi="Palatino Linotype" w:cs="Palatino Linotype"/>
          <w:b/>
          <w:bCs/>
          <w:sz w:val="32"/>
          <w:szCs w:val="32"/>
        </w:rPr>
        <w:br/>
      </w:r>
      <w:r>
        <w:rPr>
          <w:rFonts w:ascii="Palatino Linotype" w:eastAsia="Palatino Linotype" w:hAnsi="Palatino Linotype" w:cs="Palatino Linotype"/>
          <w:b/>
          <w:bCs/>
          <w:sz w:val="32"/>
          <w:szCs w:val="32"/>
        </w:rPr>
        <w:t>August 25, 2015</w:t>
      </w:r>
      <w:r>
        <w:rPr>
          <w:rFonts w:ascii="Palatino Linotype" w:eastAsia="Palatino Linotype" w:hAnsi="Palatino Linotype" w:cs="Palatino Linotype"/>
          <w:b/>
          <w:bCs/>
          <w:sz w:val="32"/>
          <w:szCs w:val="32"/>
        </w:rPr>
        <w:br/>
      </w:r>
      <w:r>
        <w:rPr>
          <w:rFonts w:ascii="Palatino Linotype" w:eastAsia="Palatino Linotype" w:hAnsi="Palatino Linotype" w:cs="Palatino Linotype"/>
          <w:sz w:val="24"/>
          <w:szCs w:val="24"/>
        </w:rPr>
        <w:br/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Rick Rausch called the meeting to order at 6:05pm. </w:t>
      </w:r>
    </w:p>
    <w:p w:rsidR="000806FC" w:rsidRDefault="00C71EE7">
      <w:pPr>
        <w:pStyle w:val="BodyA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b/>
          <w:bCs/>
          <w:sz w:val="24"/>
          <w:szCs w:val="24"/>
        </w:rPr>
        <w:t>Board Members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z w:val="24"/>
          <w:szCs w:val="24"/>
        </w:rPr>
        <w:t>Present:</w:t>
      </w:r>
      <w:r>
        <w:rPr>
          <w:rFonts w:ascii="Palatino Linotype" w:eastAsia="Palatino Linotype" w:hAnsi="Palatino Linotype" w:cs="Palatino Linotype"/>
          <w:sz w:val="24"/>
          <w:szCs w:val="24"/>
          <w:lang w:val="nl-NL"/>
        </w:rPr>
        <w:t xml:space="preserve">  Rick Rausch, Claire Leaman, Karl Hjerpe, Diane Gonzalez,</w:t>
      </w:r>
      <w: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  <w:lang w:val="nl-NL"/>
        </w:rPr>
        <w:t>Anne Giffels</w:t>
      </w:r>
      <w:r>
        <w:rPr>
          <w:rFonts w:ascii="Palatino Linotype" w:eastAsia="Palatino Linotype" w:hAnsi="Palatino Linotype" w:cs="Palatino Linotype"/>
          <w:sz w:val="24"/>
          <w:szCs w:val="24"/>
          <w:lang w:val="de-DE"/>
        </w:rPr>
        <w:t>, David Pfendler and Chris Huff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</w:p>
    <w:p w:rsidR="000806FC" w:rsidRDefault="00C71EE7">
      <w:pPr>
        <w:pStyle w:val="BodyA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b/>
          <w:bCs/>
          <w:sz w:val="24"/>
          <w:szCs w:val="24"/>
        </w:rPr>
        <w:t xml:space="preserve">Board </w:t>
      </w:r>
      <w:r>
        <w:rPr>
          <w:rFonts w:ascii="Palatino Linotype" w:eastAsia="Palatino Linotype" w:hAnsi="Palatino Linotype" w:cs="Palatino Linotype"/>
          <w:b/>
          <w:bCs/>
          <w:sz w:val="24"/>
          <w:szCs w:val="24"/>
        </w:rPr>
        <w:t>Members Absent: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 Chris Nelson,</w:t>
      </w:r>
      <w: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Robert Jones,</w:t>
      </w:r>
      <w: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Dee DeCarlo</w:t>
      </w:r>
    </w:p>
    <w:p w:rsidR="000806FC" w:rsidRDefault="00C71EE7">
      <w:pPr>
        <w:pStyle w:val="BodyA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sz w:val="24"/>
          <w:szCs w:val="24"/>
        </w:rPr>
        <w:t>A quorum is present. President and Secretary are present for the special meeting.</w:t>
      </w:r>
    </w:p>
    <w:p w:rsidR="000806FC" w:rsidRDefault="00C71EE7">
      <w:pPr>
        <w:pStyle w:val="BodyA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b/>
          <w:bCs/>
          <w:sz w:val="24"/>
          <w:szCs w:val="24"/>
        </w:rPr>
        <w:t>Others present: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  Tom Leibig</w:t>
      </w:r>
    </w:p>
    <w:p w:rsidR="000806FC" w:rsidRDefault="00C71EE7">
      <w:pPr>
        <w:pStyle w:val="BodyA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sz w:val="24"/>
          <w:szCs w:val="24"/>
        </w:rPr>
        <w:t>Two items are up for consideration.</w:t>
      </w:r>
    </w:p>
    <w:p w:rsidR="000806FC" w:rsidRDefault="00C71EE7">
      <w:pPr>
        <w:pStyle w:val="BodyA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sz w:val="24"/>
          <w:szCs w:val="24"/>
        </w:rPr>
        <w:t>The first is a selection of an attorney to be retained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 to review the bylaws. Choices are David Goldstein and Paula </w:t>
      </w:r>
      <w:proofErr w:type="spellStart"/>
      <w:r>
        <w:rPr>
          <w:rFonts w:ascii="Palatino Linotype" w:eastAsia="Palatino Linotype" w:hAnsi="Palatino Linotype" w:cs="Palatino Linotype"/>
          <w:sz w:val="24"/>
          <w:szCs w:val="24"/>
        </w:rPr>
        <w:t>Goedert</w:t>
      </w:r>
      <w:proofErr w:type="spellEnd"/>
      <w:r>
        <w:rPr>
          <w:rFonts w:ascii="Palatino Linotype" w:eastAsia="Palatino Linotype" w:hAnsi="Palatino Linotype" w:cs="Palatino Linotype"/>
          <w:sz w:val="24"/>
          <w:szCs w:val="24"/>
        </w:rPr>
        <w:t xml:space="preserve">. David was recommended locally and Paula was </w:t>
      </w:r>
      <w:proofErr w:type="gramStart"/>
      <w:r>
        <w:rPr>
          <w:rFonts w:ascii="Palatino Linotype" w:eastAsia="Palatino Linotype" w:hAnsi="Palatino Linotype" w:cs="Palatino Linotype"/>
          <w:sz w:val="24"/>
          <w:szCs w:val="24"/>
        </w:rPr>
        <w:t>recommended</w:t>
      </w:r>
      <w:proofErr w:type="gramEnd"/>
      <w:r>
        <w:rPr>
          <w:rFonts w:ascii="Palatino Linotype" w:eastAsia="Palatino Linotype" w:hAnsi="Palatino Linotype" w:cs="Palatino Linotype"/>
          <w:sz w:val="24"/>
          <w:szCs w:val="24"/>
        </w:rPr>
        <w:t xml:space="preserve"> by the OTTA’s auditor. The preference was for Paula. Rick motioned to approve an expense of up to $1395 for retaining Paula </w:t>
      </w:r>
      <w:proofErr w:type="spellStart"/>
      <w:r>
        <w:rPr>
          <w:rFonts w:ascii="Palatino Linotype" w:eastAsia="Palatino Linotype" w:hAnsi="Palatino Linotype" w:cs="Palatino Linotype"/>
          <w:sz w:val="24"/>
          <w:szCs w:val="24"/>
        </w:rPr>
        <w:t>Goeder</w:t>
      </w:r>
      <w:r>
        <w:rPr>
          <w:rFonts w:ascii="Palatino Linotype" w:eastAsia="Palatino Linotype" w:hAnsi="Palatino Linotype" w:cs="Palatino Linotype"/>
          <w:sz w:val="24"/>
          <w:szCs w:val="24"/>
        </w:rPr>
        <w:t>t</w:t>
      </w:r>
      <w:proofErr w:type="spellEnd"/>
      <w:r>
        <w:rPr>
          <w:rFonts w:ascii="Palatino Linotype" w:eastAsia="Palatino Linotype" w:hAnsi="Palatino Linotype" w:cs="Palatino Linotype"/>
          <w:sz w:val="24"/>
          <w:szCs w:val="24"/>
        </w:rPr>
        <w:t xml:space="preserve">. </w:t>
      </w:r>
      <w:proofErr w:type="gramStart"/>
      <w:r>
        <w:rPr>
          <w:rFonts w:ascii="Palatino Linotype" w:eastAsia="Palatino Linotype" w:hAnsi="Palatino Linotype" w:cs="Palatino Linotype"/>
          <w:sz w:val="24"/>
          <w:szCs w:val="24"/>
        </w:rPr>
        <w:t>Seconded by Anne Giffels.</w:t>
      </w:r>
      <w:proofErr w:type="gramEnd"/>
      <w:r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  <w:proofErr w:type="gramStart"/>
      <w:r>
        <w:rPr>
          <w:rFonts w:ascii="Palatino Linotype" w:eastAsia="Palatino Linotype" w:hAnsi="Palatino Linotype" w:cs="Palatino Linotype"/>
          <w:sz w:val="24"/>
          <w:szCs w:val="24"/>
        </w:rPr>
        <w:t>Opposed by David Pfendler and all others in favor.</w:t>
      </w:r>
      <w:proofErr w:type="gramEnd"/>
      <w:r>
        <w:rPr>
          <w:rFonts w:ascii="Palatino Linotype" w:eastAsia="Palatino Linotype" w:hAnsi="Palatino Linotype" w:cs="Palatino Linotype"/>
          <w:sz w:val="24"/>
          <w:szCs w:val="24"/>
        </w:rPr>
        <w:t xml:space="preserve"> Motion carried.</w:t>
      </w:r>
    </w:p>
    <w:p w:rsidR="000806FC" w:rsidRDefault="00C71EE7">
      <w:pPr>
        <w:pStyle w:val="BodyA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sz w:val="24"/>
          <w:szCs w:val="24"/>
        </w:rPr>
        <w:t>Second item is the funding for a boulder in Ella Jenkins Park. Several people objected to the lack of a process for this and other expenditures. Rick motioned t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o approve the expenditure of up to $300 for the boulder and mounting. Chris Huff seconded. </w:t>
      </w:r>
      <w:proofErr w:type="gramStart"/>
      <w:r>
        <w:rPr>
          <w:rFonts w:ascii="Palatino Linotype" w:eastAsia="Palatino Linotype" w:hAnsi="Palatino Linotype" w:cs="Palatino Linotype"/>
          <w:sz w:val="24"/>
          <w:szCs w:val="24"/>
        </w:rPr>
        <w:t>Opposed by Diane Gonzalez, David Pfendler and Anne Giffels.</w:t>
      </w:r>
      <w:proofErr w:type="gramEnd"/>
      <w:r>
        <w:rPr>
          <w:rFonts w:ascii="Palatino Linotype" w:eastAsia="Palatino Linotype" w:hAnsi="Palatino Linotype" w:cs="Palatino Linotype"/>
          <w:sz w:val="24"/>
          <w:szCs w:val="24"/>
        </w:rPr>
        <w:t xml:space="preserve"> The motion passed.</w:t>
      </w:r>
    </w:p>
    <w:p w:rsidR="000806FC" w:rsidRDefault="00C71EE7">
      <w:pPr>
        <w:pStyle w:val="BodyA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sz w:val="24"/>
          <w:szCs w:val="24"/>
        </w:rPr>
        <w:t>The meeting adjourned at 6:25pm.</w:t>
      </w:r>
    </w:p>
    <w:p w:rsidR="000806FC" w:rsidRDefault="00C71EE7">
      <w:pPr>
        <w:pStyle w:val="BodyA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sz w:val="24"/>
          <w:szCs w:val="24"/>
        </w:rPr>
        <w:t>Respectfully Submitted,</w:t>
      </w:r>
    </w:p>
    <w:p w:rsidR="000806FC" w:rsidRDefault="00C71EE7">
      <w:pPr>
        <w:pStyle w:val="BodyA"/>
      </w:pPr>
      <w:r>
        <w:rPr>
          <w:rFonts w:ascii="Palatino Linotype" w:eastAsia="Palatino Linotype" w:hAnsi="Palatino Linotype" w:cs="Palatino Linotype"/>
          <w:sz w:val="24"/>
          <w:szCs w:val="24"/>
        </w:rPr>
        <w:t>Karl A. Hjerpe</w:t>
      </w:r>
      <w:bookmarkStart w:id="0" w:name="_GoBack"/>
      <w:bookmarkEnd w:id="0"/>
      <w:r w:rsidR="00E164DB">
        <w:rPr>
          <w:rFonts w:ascii="Palatino Linotype" w:eastAsia="Palatino Linotype" w:hAnsi="Palatino Linotype" w:cs="Palatino Linotype"/>
          <w:sz w:val="24"/>
          <w:szCs w:val="24"/>
        </w:rPr>
        <w:br/>
      </w:r>
      <w:r>
        <w:rPr>
          <w:rFonts w:ascii="Palatino Linotype" w:eastAsia="Palatino Linotype" w:hAnsi="Palatino Linotype" w:cs="Palatino Linotype"/>
          <w:sz w:val="24"/>
          <w:szCs w:val="24"/>
        </w:rPr>
        <w:t>Secretary</w:t>
      </w:r>
      <w:r>
        <w:rPr>
          <w:rFonts w:ascii="Arial" w:eastAsia="Arial" w:hAnsi="Arial" w:cs="Arial"/>
          <w:sz w:val="20"/>
          <w:szCs w:val="20"/>
        </w:rPr>
        <w:br/>
      </w:r>
      <w:r>
        <w:rPr>
          <w:rFonts w:ascii="Arial" w:eastAsia="Arial" w:hAnsi="Arial" w:cs="Arial"/>
          <w:sz w:val="20"/>
          <w:szCs w:val="20"/>
        </w:rPr>
        <w:br/>
      </w:r>
    </w:p>
    <w:sectPr w:rsidR="000806FC" w:rsidSect="00E164DB">
      <w:headerReference w:type="default" r:id="rId8"/>
      <w:footerReference w:type="default" r:id="rId9"/>
      <w:pgSz w:w="12240" w:h="15840"/>
      <w:pgMar w:top="720" w:right="1296" w:bottom="1008" w:left="129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EE7" w:rsidRDefault="00C71EE7">
      <w:r>
        <w:separator/>
      </w:r>
    </w:p>
  </w:endnote>
  <w:endnote w:type="continuationSeparator" w:id="0">
    <w:p w:rsidR="00C71EE7" w:rsidRDefault="00C71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6FC" w:rsidRDefault="000806FC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EE7" w:rsidRDefault="00C71EE7">
      <w:r>
        <w:separator/>
      </w:r>
    </w:p>
  </w:footnote>
  <w:footnote w:type="continuationSeparator" w:id="0">
    <w:p w:rsidR="00C71EE7" w:rsidRDefault="00C71E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6FC" w:rsidRDefault="000806FC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806FC"/>
    <w:rsid w:val="000806FC"/>
    <w:rsid w:val="00C71EE7"/>
    <w:rsid w:val="00E16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64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4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64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4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Guttmann</dc:creator>
  <cp:lastModifiedBy>User</cp:lastModifiedBy>
  <cp:revision>2</cp:revision>
  <dcterms:created xsi:type="dcterms:W3CDTF">2015-09-17T21:48:00Z</dcterms:created>
  <dcterms:modified xsi:type="dcterms:W3CDTF">2015-09-17T21:48:00Z</dcterms:modified>
</cp:coreProperties>
</file>